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70" w:type="pct"/>
        <w:jc w:val="center"/>
        <w:tblInd w:w="-2841" w:type="dxa"/>
        <w:tblCellMar>
          <w:left w:w="0" w:type="dxa"/>
          <w:right w:w="0" w:type="dxa"/>
        </w:tblCellMar>
        <w:tblLook w:val="04A0"/>
      </w:tblPr>
      <w:tblGrid>
        <w:gridCol w:w="3414"/>
        <w:gridCol w:w="5548"/>
      </w:tblGrid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  <w:r w:rsidRPr="00505AA4">
              <w:rPr>
                <w:sz w:val="28"/>
              </w:rPr>
              <w:t>МБОУ Вознесеновская средняя общеобразовательная школа</w:t>
            </w: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  <w:r w:rsidRPr="00505AA4">
              <w:rPr>
                <w:sz w:val="28"/>
              </w:rPr>
              <w:t>Шебекинского района Белгородской области</w:t>
            </w: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b/>
                <w:i/>
                <w:shadow/>
                <w:spacing w:val="40"/>
                <w:sz w:val="48"/>
              </w:rPr>
            </w:pPr>
            <w:r w:rsidRPr="00505AA4">
              <w:rPr>
                <w:b/>
                <w:i/>
                <w:shadow/>
                <w:spacing w:val="40"/>
                <w:sz w:val="48"/>
              </w:rPr>
              <w:t>Урок нравственности</w:t>
            </w:r>
          </w:p>
          <w:p w:rsidR="00C65E79" w:rsidRPr="00505AA4" w:rsidRDefault="00C65E79" w:rsidP="00C65E79">
            <w:pPr>
              <w:pStyle w:val="a8"/>
              <w:jc w:val="center"/>
              <w:rPr>
                <w:b/>
                <w:i/>
                <w:shadow/>
                <w:spacing w:val="100"/>
                <w:sz w:val="56"/>
              </w:rPr>
            </w:pPr>
          </w:p>
          <w:p w:rsidR="00C65E79" w:rsidRPr="00505AA4" w:rsidRDefault="00C65E79" w:rsidP="00C65E79">
            <w:pPr>
              <w:pStyle w:val="a8"/>
              <w:jc w:val="center"/>
              <w:rPr>
                <w:b/>
                <w:shadow/>
                <w:spacing w:val="100"/>
                <w:sz w:val="48"/>
                <w:szCs w:val="48"/>
              </w:rPr>
            </w:pPr>
            <w:r w:rsidRPr="00505AA4">
              <w:rPr>
                <w:b/>
                <w:shadow/>
                <w:spacing w:val="100"/>
                <w:sz w:val="48"/>
                <w:szCs w:val="48"/>
              </w:rPr>
              <w:t>Шебекино. История моей малой Родины</w:t>
            </w:r>
          </w:p>
          <w:p w:rsidR="00C65E79" w:rsidRPr="00505AA4" w:rsidRDefault="00C65E79" w:rsidP="00C65E79">
            <w:pPr>
              <w:pStyle w:val="a8"/>
              <w:ind w:firstLine="1134"/>
              <w:rPr>
                <w:b/>
                <w:shadow/>
                <w:sz w:val="48"/>
                <w:szCs w:val="48"/>
              </w:rPr>
            </w:pPr>
            <w:r w:rsidRPr="00505AA4">
              <w:rPr>
                <w:b/>
                <w:shadow/>
                <w:sz w:val="48"/>
                <w:szCs w:val="48"/>
              </w:rPr>
              <w:t xml:space="preserve"> </w:t>
            </w:r>
          </w:p>
          <w:p w:rsidR="00C65E79" w:rsidRPr="00505AA4" w:rsidRDefault="00C65E79" w:rsidP="00C65E79">
            <w:pPr>
              <w:pStyle w:val="a8"/>
              <w:ind w:firstLine="1134"/>
              <w:rPr>
                <w:b/>
                <w:shadow/>
                <w:sz w:val="28"/>
              </w:rPr>
            </w:pPr>
            <w:r w:rsidRPr="00505AA4">
              <w:rPr>
                <w:b/>
                <w:shadow/>
                <w:sz w:val="28"/>
              </w:rPr>
              <w:t>Классный руководитель                               С.А. Жданова</w:t>
            </w:r>
          </w:p>
          <w:p w:rsidR="00C65E79" w:rsidRPr="00505AA4" w:rsidRDefault="00C65E79" w:rsidP="00C65E79">
            <w:pPr>
              <w:pStyle w:val="a8"/>
              <w:ind w:firstLine="1134"/>
              <w:rPr>
                <w:b/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ind w:firstLine="1134"/>
              <w:rPr>
                <w:shadow/>
                <w:sz w:val="28"/>
              </w:rPr>
            </w:pPr>
          </w:p>
          <w:p w:rsidR="00C65E79" w:rsidRDefault="00C65E79" w:rsidP="00C65E79">
            <w:pPr>
              <w:pStyle w:val="a8"/>
              <w:jc w:val="center"/>
              <w:rPr>
                <w:shadow/>
                <w:sz w:val="28"/>
              </w:rPr>
            </w:pPr>
          </w:p>
          <w:p w:rsidR="00C65E79" w:rsidRDefault="00C65E79" w:rsidP="00C65E79">
            <w:pPr>
              <w:pStyle w:val="a8"/>
              <w:jc w:val="center"/>
              <w:rPr>
                <w:shadow/>
                <w:sz w:val="28"/>
              </w:rPr>
            </w:pPr>
          </w:p>
          <w:p w:rsidR="00C65E79" w:rsidRDefault="00C65E79" w:rsidP="00C65E79">
            <w:pPr>
              <w:pStyle w:val="a8"/>
              <w:jc w:val="center"/>
              <w:rPr>
                <w:shadow/>
                <w:sz w:val="28"/>
              </w:rPr>
            </w:pPr>
          </w:p>
          <w:p w:rsidR="00C65E79" w:rsidRPr="00505AA4" w:rsidRDefault="00C65E79" w:rsidP="00C65E79">
            <w:pPr>
              <w:pStyle w:val="a8"/>
              <w:jc w:val="center"/>
            </w:pPr>
            <w:r w:rsidRPr="00505AA4">
              <w:rPr>
                <w:shadow/>
                <w:sz w:val="28"/>
              </w:rPr>
              <w:t>2013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bCs/>
                <w:color w:val="000080"/>
                <w:sz w:val="36"/>
                <w:szCs w:val="36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color w:val="000080"/>
                <w:sz w:val="36"/>
                <w:szCs w:val="36"/>
                <w:lang w:eastAsia="ru-RU"/>
              </w:rPr>
              <w:lastRenderedPageBreak/>
              <w:t>История города Шебекино</w:t>
            </w:r>
          </w:p>
        </w:tc>
      </w:tr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  <w:r w:rsidRPr="000B36D6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681855" cy="182880"/>
                  <wp:effectExtent l="19050" t="0" r="4445" b="0"/>
                  <wp:docPr id="1" name="Рисунок 1" descr="http://www.shebekino.narod.ru/picture/image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hebekino.narod.ru/picture/image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185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2F71" w:rsidRDefault="000A2F71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 ребята! Сегодня наш первый урок нравственности. Его мы посвятили нашему родному городу Шебекино, который является районным центром и входит в состав Белгородской области.</w:t>
            </w:r>
          </w:p>
          <w:p w:rsid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В этом году исполняется 60 лет со дня образования Белгородской области.</w:t>
            </w:r>
          </w:p>
          <w:p w:rsidR="004C557A" w:rsidRPr="000A2F71" w:rsidRDefault="004C557A" w:rsidP="002107C9">
            <w:pPr>
              <w:pStyle w:val="a8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лет образования Шебекинской Слободы.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jc w:val="center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ЛАРИСА ПОЛЯНСКАЯ</w:t>
            </w:r>
          </w:p>
          <w:p w:rsidR="000A2F71" w:rsidRPr="000A2F71" w:rsidRDefault="000A2F71" w:rsidP="002107C9">
            <w:pPr>
              <w:pStyle w:val="a8"/>
              <w:ind w:firstLine="709"/>
              <w:jc w:val="center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Иду я тропинкою узкой,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Иду, никуда не спеша,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Любуюсь землёй Белгородской,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Ах, как же она хороша.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Поля золотые склонили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Навстречу колосья свои,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Всё это просторы России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Моей Белгородской земли.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Всё это родные до боли,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Знакомые с детства места.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Всё это моё Белогорье,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Родная моя сторона.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Цветы луговые повсюду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Манят ароматом своим.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Они как ещё одно чудо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Моей Белгородской земли.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И всюду белеют берёзы,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Поют свою песнь соловьи.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Всё это просторы России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Моей Белгородской земли.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Всё это родные до боли,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Знакомые с детства места.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 xml:space="preserve">Всё это моё Белогорье, </w:t>
            </w:r>
          </w:p>
          <w:p w:rsidR="000A2F71" w:rsidRPr="000A2F71" w:rsidRDefault="000A2F71" w:rsidP="002107C9">
            <w:pPr>
              <w:pStyle w:val="a8"/>
              <w:ind w:firstLine="709"/>
              <w:rPr>
                <w:sz w:val="24"/>
                <w:szCs w:val="24"/>
              </w:rPr>
            </w:pPr>
            <w:r w:rsidRPr="000A2F71">
              <w:rPr>
                <w:sz w:val="24"/>
                <w:szCs w:val="24"/>
              </w:rPr>
              <w:t>Родная моя сторона.</w:t>
            </w:r>
          </w:p>
          <w:p w:rsidR="00AE6B0B" w:rsidRDefault="00410393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hAnsi="Times New Roman" w:cs="Times New Roman"/>
                <w:bCs/>
                <w:color w:val="000000" w:themeColor="text1"/>
              </w:rPr>
            </w:pPr>
            <w:hyperlink r:id="rId7" w:history="1">
              <w:r w:rsidR="00AE6B0B" w:rsidRPr="000B36D6">
                <w:rPr>
                  <w:rStyle w:val="a3"/>
                  <w:rFonts w:ascii="Times New Roman" w:hAnsi="Times New Roman" w:cs="Times New Roman"/>
                  <w:bCs/>
                  <w:color w:val="000000" w:themeColor="text1"/>
                </w:rPr>
                <w:t>Город Шебекино</w:t>
              </w:r>
            </w:hyperlink>
            <w:r w:rsidR="00AE6B0B" w:rsidRPr="000B36D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расположен на юге центрально-черноземного района </w:t>
            </w:r>
            <w:hyperlink r:id="rId8" w:history="1">
              <w:r w:rsidR="00AE6B0B" w:rsidRPr="000B36D6">
                <w:rPr>
                  <w:rStyle w:val="a3"/>
                  <w:rFonts w:ascii="Times New Roman" w:hAnsi="Times New Roman" w:cs="Times New Roman"/>
                  <w:bCs/>
                  <w:color w:val="000000" w:themeColor="text1"/>
                </w:rPr>
                <w:t>РОССИИ</w:t>
              </w:r>
            </w:hyperlink>
            <w:r w:rsidR="00AE6B0B" w:rsidRPr="000B36D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на юге Среднерусской возвышенности, в </w:t>
            </w:r>
            <w:hyperlink r:id="rId9" w:history="1">
              <w:r w:rsidR="00AE6B0B" w:rsidRPr="000B36D6">
                <w:rPr>
                  <w:rStyle w:val="a3"/>
                  <w:rFonts w:ascii="Times New Roman" w:hAnsi="Times New Roman" w:cs="Times New Roman"/>
                  <w:bCs/>
                  <w:color w:val="000000" w:themeColor="text1"/>
                </w:rPr>
                <w:t>Белгородской области,</w:t>
              </w:r>
            </w:hyperlink>
            <w:r w:rsidR="00AE6B0B" w:rsidRPr="000B36D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0A2F7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Граничит с Украиной. </w:t>
            </w:r>
            <w:r w:rsidR="00AE6B0B" w:rsidRPr="000B36D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 границы с соседним, дружественным государством, от центра города Шебекино 7 километров, а до ближайшего заграничного города Волчанска 14 километров. Город вытянут с запада на восток по берегам реки </w:t>
            </w:r>
            <w:proofErr w:type="spellStart"/>
            <w:r w:rsidR="00AE6B0B" w:rsidRPr="000B36D6">
              <w:rPr>
                <w:rFonts w:ascii="Times New Roman" w:hAnsi="Times New Roman" w:cs="Times New Roman"/>
                <w:bCs/>
                <w:color w:val="000000" w:themeColor="text1"/>
              </w:rPr>
              <w:t>Нежеголь</w:t>
            </w:r>
            <w:proofErr w:type="spellEnd"/>
            <w:r w:rsidR="00AE6B0B" w:rsidRPr="000B36D6">
              <w:rPr>
                <w:rFonts w:ascii="Times New Roman" w:hAnsi="Times New Roman" w:cs="Times New Roman"/>
                <w:bCs/>
                <w:color w:val="000000" w:themeColor="text1"/>
              </w:rPr>
              <w:t>, которая является притоком Северского Донца, и впадает в него в нескольких километрах от города</w:t>
            </w:r>
            <w:r w:rsidR="000A2F7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Шебекино- очень красивый, современный город. Но не всегда он был таким. </w:t>
            </w:r>
          </w:p>
          <w:p w:rsidR="000A2F71" w:rsidRDefault="000A2F71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Как и у каждого города, у него есть своя история.</w:t>
            </w:r>
          </w:p>
          <w:p w:rsidR="000A2F71" w:rsidRPr="00AE6B0B" w:rsidRDefault="000A2F71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 1654 году на месте пригорода современного Шебекино был построен город-крепость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Нежегольск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, который входил в белгородскую оборонительную черту. Белгородская оборонительная черта долгое время была южным рубежом русского государства, на котором удерживались осуществлявшие набеги крымские татары с юга и польско-литовские войска  с запада.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Pr="00D85A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Датой возникновения Шебекино принято считать 1713 год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когда оно впервые было обозначено на российских картах. Свое название поселение получило по фамилии первого землевладельца, который поселил здесь своих крепостных, основал селение. Подполковник Иван Дмитриевич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Шибеко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являющийся одним из участников Полтавской битвы, купил 160 четвертей земли у дворянина Н.Р. Маслова. Он поселил на правом берегу реки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Нежеголь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своих крестьян. В своем имении, кроме усадьбы, он построил и мельницу. </w:t>
            </w:r>
          </w:p>
        </w:tc>
      </w:tr>
      <w:tr w:rsidR="00AE6B0B" w:rsidRPr="00AE6B0B" w:rsidTr="001E79BA">
        <w:trPr>
          <w:jc w:val="center"/>
        </w:trPr>
        <w:tc>
          <w:tcPr>
            <w:tcW w:w="1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2107C9" w:rsidRDefault="002107C9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107C9" w:rsidRPr="00AE6B0B" w:rsidRDefault="002107C9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6B0B" w:rsidRPr="00AE6B0B" w:rsidRDefault="002107C9" w:rsidP="001E79BA">
            <w:pPr>
              <w:spacing w:before="100" w:beforeAutospacing="1" w:after="100" w:afterAutospacing="1" w:line="240" w:lineRule="auto"/>
              <w:ind w:right="953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6D6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539087" cy="1987861"/>
                  <wp:effectExtent l="19050" t="0" r="3963" b="0"/>
                  <wp:docPr id="12" name="Рисунок 3" descr="http://www.shebekino.narod.ru/foto/gener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hebekino.narod.ru/foto/gener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321" cy="198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5A3A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1716 г. И.Д.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Шибеко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его жена умерли, не оставив после себя детей. Все имение перешло в арендное владение Алексею Васильевичу Макарову, бывшему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кабинет-секретарем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Петра I. Он постоянно сопровождал Петра I в поездках. Имея большое влияние на ход государственных дел, Макаров сделал блестящую карьеру. 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1723 г. он купил у В.В. Титова и </w:t>
            </w:r>
            <w:hyperlink r:id="rId11" w:anchor="Титовка" w:history="1">
              <w:r w:rsidRPr="000B36D6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eastAsia="ru-RU"/>
                </w:rPr>
                <w:t>Титовку*</w:t>
              </w:r>
            </w:hyperlink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имеющимся там суконным заводом. После смерти А.В. Макарова слобода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Шибекина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стала объектом многих споров. Неоднократно менялись ее владельцы. </w:t>
            </w:r>
          </w:p>
        </w:tc>
      </w:tr>
      <w:tr w:rsidR="00AE6B0B" w:rsidRPr="00AE6B0B" w:rsidTr="001E79BA">
        <w:trPr>
          <w:jc w:val="center"/>
        </w:trPr>
        <w:tc>
          <w:tcPr>
            <w:tcW w:w="1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Генерал от инфантерии Александр Алексеевич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>Ребиндер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 (1826-1913)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6D6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90015" cy="2033905"/>
                  <wp:effectExtent l="19050" t="0" r="635" b="0"/>
                  <wp:docPr id="4" name="Рисунок 4" descr="http://www.shebekino.narod.ru/foto/reba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hebekino.narod.ru/foto/reba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2033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Барон Н.А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>Ребиндер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 (1863-1918)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6D6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382359" cy="1982419"/>
                  <wp:effectExtent l="19050" t="0" r="8291" b="0"/>
                  <wp:docPr id="5" name="Рисунок 5" descr="http://www.shebekino.narod.ru/foto/rebb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hebekino.narod.ru/foto/rebb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198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Барон А.А.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>Ребиндер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 (1869-1918)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reb"/>
            <w:bookmarkEnd w:id="0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 1836 г. Шебекино являлось родовым имением Ребиндеров. Эта семья оказала большое влияние на развитие слободы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Шебекиной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Промышленность начала развиваться в слободе с середины XIX века, когда в 1839 году владелец слободы Алексей Максимович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Ребиндер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построил </w:t>
            </w: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берегу реки </w:t>
            </w:r>
            <w:proofErr w:type="spellStart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Нежеголь</w:t>
            </w:r>
            <w:proofErr w:type="spellEnd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примитивный сахарный завод, который в 1848 г. был реконструирован и увеличен.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Завод получил название Алексеевский (по имени своего владельца). </w:t>
            </w:r>
          </w:p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1847 г. построен кирпичный завод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который предназначался для обеспечения предприятия строительными материалами. В 1850г. свеклосахарный завод генерала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Ребиндера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уже стал одним из лучших в Курской губернии.</w:t>
            </w:r>
          </w:p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  В 1867 году Александр Алексеевич </w:t>
            </w:r>
            <w:proofErr w:type="spellStart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Ребиндер</w:t>
            </w:r>
            <w:proofErr w:type="spellEnd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(сын А.М. </w:t>
            </w:r>
            <w:proofErr w:type="spellStart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Ребиндера</w:t>
            </w:r>
            <w:proofErr w:type="spellEnd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) построил механические мастерские по ремонту сельхозинвентаря. </w:t>
            </w:r>
          </w:p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1875 году им же были построены винокуренный завод и двухэтажная мельница с </w:t>
            </w: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маслобойкой.</w:t>
            </w:r>
          </w:p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Поставлена водокачка. </w:t>
            </w:r>
          </w:p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Шебекинский и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Н-Таволжанский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сахзаводы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уже в 1890 году произвели продукции на 1575 тысяч рублей. Такое увеличение объемов продукции диктовало необходимость решения вопроса об упрощении способов ее вывоза с завода для доставки покупателям</w:t>
            </w: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В 1896 году закончилось строительство железнодорожной линии из Белгорода на Купянск,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которой </w:t>
            </w: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появилась и пассажирская станция </w:t>
            </w:r>
            <w:proofErr w:type="spellStart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Нежеголь</w:t>
            </w:r>
            <w:proofErr w:type="spellEnd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начале XX века существующие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Шебекинские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промышленные предприятия значительно расширились и появились новые.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1907 году для сахарного завода закуплен в Берлине паровоз.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1909 году осуществлена реконструкция сахарного завода</w:t>
            </w:r>
            <w:r w:rsidR="002107C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2107C9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1914 году </w:t>
            </w:r>
            <w:proofErr w:type="spellStart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А.Ребиндер</w:t>
            </w:r>
            <w:proofErr w:type="spellEnd"/>
            <w:r w:rsidRPr="002107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построил кожевенный завод и скотобойню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</w:p>
          <w:p w:rsidR="00AE6B0B" w:rsidRPr="00AE6B0B" w:rsidRDefault="00AE6B0B" w:rsidP="002107C9">
            <w:pPr>
              <w:spacing w:before="100" w:beforeAutospacing="1" w:after="100" w:afterAutospacing="1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Перед революцией в слободе Шебекино кроме сахарного и кожевенного имелись спиртовой, меловой и кирпичный заводы, а так же работали сельскохозяйственные мастерские.</w:t>
            </w: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E6B0B" w:rsidRPr="00AE6B0B" w:rsidTr="001E79BA">
        <w:trPr>
          <w:jc w:val="center"/>
        </w:trPr>
        <w:tc>
          <w:tcPr>
            <w:tcW w:w="1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E6B0B" w:rsidRPr="00AE6B0B" w:rsidRDefault="00C347FB" w:rsidP="00C347FB">
            <w:pPr>
              <w:spacing w:before="100" w:beforeAutospacing="1" w:after="100" w:afterAutospacing="1" w:line="240" w:lineRule="auto"/>
              <w:ind w:right="115" w:hanging="4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b/>
                <w:lang w:eastAsia="ru-RU"/>
              </w:rPr>
              <w:t>Современный герб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47FB">
              <w:rPr>
                <w:rFonts w:ascii="Times New Roman" w:eastAsia="Times New Roman" w:hAnsi="Times New Roman" w:cs="Times New Roman"/>
                <w:b/>
                <w:lang w:eastAsia="ru-RU"/>
              </w:rPr>
              <w:t>Шебекино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107C9" w:rsidRPr="00AE6B0B" w:rsidRDefault="002107C9" w:rsidP="00C347FB">
            <w:pPr>
              <w:spacing w:before="100" w:beforeAutospacing="1" w:after="100" w:afterAutospacing="1" w:line="240" w:lineRule="auto"/>
              <w:ind w:right="115"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03ED" w:rsidRPr="000B36D6" w:rsidRDefault="000B36D6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47FB">
              <w:rPr>
                <w:rStyle w:val="a7"/>
                <w:rFonts w:ascii="Times New Roman" w:hAnsi="Times New Roman" w:cs="Times New Roman"/>
                <w:b w:val="0"/>
                <w:i/>
              </w:rPr>
              <w:t>Описание:</w:t>
            </w:r>
            <w:r w:rsidRPr="00C347FB">
              <w:rPr>
                <w:rFonts w:ascii="Times New Roman" w:hAnsi="Times New Roman" w:cs="Times New Roman"/>
                <w:i/>
              </w:rPr>
              <w:t xml:space="preserve"> </w:t>
            </w:r>
            <w:r w:rsidRPr="000B36D6">
              <w:rPr>
                <w:rFonts w:ascii="Times New Roman" w:hAnsi="Times New Roman" w:cs="Times New Roman"/>
              </w:rPr>
              <w:t>В червленом (красном) поле золотая бревенчатая башня с закрытыми воротами и прапором, сопровождаемая по сторонам двумя серебряными подковами. В вольной части герб Белгородской области.</w:t>
            </w:r>
            <w:r w:rsidRPr="000B36D6">
              <w:rPr>
                <w:rFonts w:ascii="Times New Roman" w:hAnsi="Times New Roman" w:cs="Times New Roman"/>
              </w:rPr>
              <w:br/>
            </w:r>
            <w:r w:rsidRPr="000B36D6">
              <w:rPr>
                <w:rStyle w:val="a7"/>
                <w:rFonts w:ascii="Times New Roman" w:hAnsi="Times New Roman" w:cs="Times New Roman"/>
                <w:b w:val="0"/>
              </w:rPr>
              <w:t>Дата принятия:</w:t>
            </w:r>
            <w:r w:rsidRPr="000B36D6">
              <w:rPr>
                <w:rFonts w:ascii="Times New Roman" w:hAnsi="Times New Roman" w:cs="Times New Roman"/>
              </w:rPr>
              <w:t xml:space="preserve"> Утвержден решением Совета депутатов Шебекинского района и города Шебекино №8 от 26.01.2003 г.</w:t>
            </w:r>
            <w:r w:rsidRPr="000B36D6">
              <w:rPr>
                <w:rFonts w:ascii="Times New Roman" w:hAnsi="Times New Roman" w:cs="Times New Roman"/>
              </w:rPr>
              <w:br/>
              <w:t xml:space="preserve">Золотая башня символизирует ратные подвиги русских воинов по защите южных рубежей Русского государства со времен сторожевой и оборонительной службы на </w:t>
            </w:r>
            <w:proofErr w:type="spellStart"/>
            <w:r w:rsidRPr="000B36D6">
              <w:rPr>
                <w:rFonts w:ascii="Times New Roman" w:hAnsi="Times New Roman" w:cs="Times New Roman"/>
              </w:rPr>
              <w:t>Нежегольском</w:t>
            </w:r>
            <w:proofErr w:type="spellEnd"/>
            <w:r w:rsidRPr="000B36D6">
              <w:rPr>
                <w:rFonts w:ascii="Times New Roman" w:hAnsi="Times New Roman" w:cs="Times New Roman"/>
              </w:rPr>
              <w:t xml:space="preserve"> участке Белгородской черты в XVII веке до сражений на землях современного Шебекинского района в период Великой Отечественной войны. Две серебряные подковы символизируют развитые в последние века на территории района земледелие и промышленность.</w:t>
            </w:r>
            <w:r w:rsidRPr="000B36D6">
              <w:rPr>
                <w:rFonts w:ascii="Times New Roman" w:hAnsi="Times New Roman" w:cs="Times New Roman"/>
              </w:rPr>
              <w:br/>
              <w:t xml:space="preserve">Авторы: </w:t>
            </w:r>
            <w:proofErr w:type="spellStart"/>
            <w:r w:rsidRPr="000B36D6">
              <w:rPr>
                <w:rFonts w:ascii="Times New Roman" w:hAnsi="Times New Roman" w:cs="Times New Roman"/>
              </w:rPr>
              <w:t>Пальваль</w:t>
            </w:r>
            <w:proofErr w:type="spellEnd"/>
            <w:r w:rsidRPr="000B36D6">
              <w:rPr>
                <w:rFonts w:ascii="Times New Roman" w:hAnsi="Times New Roman" w:cs="Times New Roman"/>
              </w:rPr>
              <w:t xml:space="preserve"> В.М., </w:t>
            </w:r>
            <w:proofErr w:type="spellStart"/>
            <w:r w:rsidRPr="000B36D6">
              <w:rPr>
                <w:rFonts w:ascii="Times New Roman" w:hAnsi="Times New Roman" w:cs="Times New Roman"/>
              </w:rPr>
              <w:t>Пальваль</w:t>
            </w:r>
            <w:proofErr w:type="spellEnd"/>
            <w:r w:rsidRPr="000B36D6">
              <w:rPr>
                <w:rFonts w:ascii="Times New Roman" w:hAnsi="Times New Roman" w:cs="Times New Roman"/>
              </w:rPr>
              <w:t xml:space="preserve"> С.В., Шаповалов В.А.</w:t>
            </w:r>
          </w:p>
          <w:p w:rsidR="003F03ED" w:rsidRPr="000B36D6" w:rsidRDefault="000B36D6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47FB">
              <w:rPr>
                <w:rStyle w:val="a7"/>
                <w:rFonts w:ascii="Times New Roman" w:hAnsi="Times New Roman" w:cs="Times New Roman"/>
              </w:rPr>
              <w:t xml:space="preserve">Флаг Шебекино и Шебекинского района </w:t>
            </w:r>
            <w:r w:rsidRPr="00C347FB">
              <w:rPr>
                <w:rFonts w:ascii="Times New Roman" w:hAnsi="Times New Roman" w:cs="Times New Roman"/>
                <w:bCs/>
              </w:rPr>
              <w:br/>
            </w:r>
            <w:r w:rsidRPr="000B36D6">
              <w:rPr>
                <w:rFonts w:ascii="Times New Roman" w:hAnsi="Times New Roman" w:cs="Times New Roman"/>
                <w:bCs/>
              </w:rPr>
              <w:br/>
            </w:r>
            <w:r w:rsidRPr="00C347FB">
              <w:rPr>
                <w:rStyle w:val="a7"/>
                <w:rFonts w:ascii="Times New Roman" w:hAnsi="Times New Roman" w:cs="Times New Roman"/>
                <w:b w:val="0"/>
                <w:i/>
              </w:rPr>
              <w:t>Описание:</w:t>
            </w:r>
            <w:r w:rsidRPr="000B36D6">
              <w:rPr>
                <w:rFonts w:ascii="Times New Roman" w:hAnsi="Times New Roman" w:cs="Times New Roman"/>
              </w:rPr>
              <w:t xml:space="preserve"> Флаг представляет собой прямоугольное красное полотнище, в крыже которого (верхней четверти у древка) помещены фигуры герба Шебекинского района и города Шебекино: желтая бревенчатая башня с закрытыми воротами и прапором, сопровождаемая по сторонам двумя белыми подковами. На оборотной стороне полотнища помещено аналогичное зеркальное изображение. Соотношение сторон полотнища - 2:3.</w:t>
            </w:r>
            <w:r w:rsidRPr="000B36D6">
              <w:rPr>
                <w:rFonts w:ascii="Times New Roman" w:hAnsi="Times New Roman" w:cs="Times New Roman"/>
              </w:rPr>
              <w:br/>
            </w:r>
            <w:r w:rsidRPr="000B36D6">
              <w:rPr>
                <w:rStyle w:val="a7"/>
                <w:rFonts w:ascii="Times New Roman" w:hAnsi="Times New Roman" w:cs="Times New Roman"/>
                <w:b w:val="0"/>
              </w:rPr>
              <w:t>Дата принятия:</w:t>
            </w:r>
            <w:r w:rsidRPr="000B36D6">
              <w:rPr>
                <w:rFonts w:ascii="Times New Roman" w:hAnsi="Times New Roman" w:cs="Times New Roman"/>
              </w:rPr>
              <w:t xml:space="preserve"> Утвержден решением Совета депутатов Шебекинского района и города Шебекино № 1 от 10.06.2003 г.</w:t>
            </w:r>
          </w:p>
          <w:p w:rsidR="00AE6B0B" w:rsidRPr="000B36D6" w:rsidRDefault="00AE6B0B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1928 году Шебекино становится центром одноименного уезда, а через 10 лет преобразуется в город. Перед войной, на южном песчаном берегу реки 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Нежеголь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, на краю города высаживается целый бор сосен. В последствии, при расширении города этот бор оказывается в его центре, его называют парком "Культуры и отдыха" и он становится одной и достопримечательностей города.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 xml:space="preserve">В послевоенное время Шебекино быстро развивался как город химиков. В 1948 году началось строительство, а в 1953 году вступил в строй </w:t>
            </w:r>
            <w:hyperlink r:id="rId14" w:tgtFrame="_blank" w:history="1">
              <w:r w:rsidRPr="000B36D6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eastAsia="ru-RU"/>
                </w:rPr>
                <w:t>химический завод</w:t>
              </w:r>
            </w:hyperlink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первенец новой в </w:t>
            </w:r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стране отрасли химической промышленности синтетических жирных кислот и жирных спиртов, производящей жирозаменители и моющие средства на основе поверхностно-активных веществ. В СССР были широко известны стиральные порошки "Новость", </w:t>
            </w:r>
            <w:hyperlink r:id="rId15" w:tgtFrame="_blank" w:history="1">
              <w:r w:rsidRPr="000B36D6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eastAsia="ru-RU"/>
                </w:rPr>
                <w:t>"Кристалл", "Нептун",</w:t>
              </w:r>
            </w:hyperlink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выпускались также жидкие моющие средства "Фея", "</w:t>
            </w:r>
            <w:proofErr w:type="spellStart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Альфия</w:t>
            </w:r>
            <w:proofErr w:type="spellEnd"/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", "Ива". Строительство завода "украсило" ландшафт города высокой, </w:t>
            </w:r>
            <w:hyperlink r:id="rId16" w:anchor="truba" w:history="1">
              <w:r w:rsidRPr="000B36D6">
                <w:rPr>
                  <w:rFonts w:ascii="Times New Roman" w:eastAsia="Times New Roman" w:hAnsi="Times New Roman" w:cs="Times New Roman"/>
                  <w:bCs/>
                  <w:color w:val="0000FF"/>
                  <w:u w:val="single"/>
                  <w:lang w:eastAsia="ru-RU"/>
                </w:rPr>
                <w:t>102 метра трубой</w:t>
              </w:r>
            </w:hyperlink>
            <w:r w:rsidRPr="00AE6B0B">
              <w:rPr>
                <w:rFonts w:ascii="Times New Roman" w:eastAsia="Times New Roman" w:hAnsi="Times New Roman" w:cs="Times New Roman"/>
                <w:bCs/>
                <w:lang w:eastAsia="ru-RU"/>
              </w:rPr>
              <w:t>, которая и по сей день является одним из наиболее значительных городских сооружений.</w:t>
            </w:r>
          </w:p>
          <w:p w:rsidR="002107C9" w:rsidRDefault="00AE6B0B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6D6">
              <w:rPr>
                <w:rFonts w:ascii="Times New Roman" w:hAnsi="Times New Roman" w:cs="Times New Roman"/>
                <w:bCs/>
              </w:rPr>
              <w:t>Несмотря на свои скромные размеры и удаленность от Москвы (более 700 км), в советское время Шебекино не был захолустьем. Семь заводов: химический, биохимический, машиностроительный, приборостроительный, кожевенный, меловой, бытовой химии имели связи по всему бывшему Советскому Союзу. Их работники разъезжали в служебные командировки по всей стране. Еще несколько предприятий выпускали продукцию для нужд всей области. Всесоюзный научно-исследовательский институт поверхностно-активных веществ</w:t>
            </w:r>
            <w:r w:rsidRPr="00AE6B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347F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347FB" w:rsidRPr="00C347FB" w:rsidRDefault="00C347FB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Ребята , а какие ныне действующие предприятия вы знаете?</w:t>
            </w:r>
          </w:p>
        </w:tc>
      </w:tr>
      <w:tr w:rsidR="00AE6B0B" w:rsidRPr="00AE6B0B" w:rsidTr="001E79BA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07C9" w:rsidRPr="002107C9" w:rsidRDefault="00C347FB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Титовка"/>
            <w:bookmarkEnd w:id="1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 городе есть известный на всю страну Дом отдыха </w:t>
            </w:r>
            <w:r w:rsidR="00AE6B0B" w:rsidRPr="002107C9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AE6B0B" w:rsidRPr="002107C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Титовка сегодня - это излюбленное место отдыха горожан. Более 70 лет функционирует здесь Дом отдыха  "1 Мая". Каждое лето там полно детворы. Это одно из немногих мест, где принимают на отдых родителей с детьми).</w:t>
            </w:r>
            <w:r w:rsidR="00AE6B0B" w:rsidRPr="002107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E6B0B" w:rsidRPr="00AE6B0B" w:rsidRDefault="00AE6B0B" w:rsidP="002107C9">
            <w:pPr>
              <w:spacing w:before="100" w:beforeAutospacing="1" w:after="0" w:line="240" w:lineRule="auto"/>
              <w:ind w:right="115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6D6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681855" cy="182880"/>
                  <wp:effectExtent l="19050" t="0" r="4445" b="0"/>
                  <wp:docPr id="11" name="Рисунок 11" descr="http://www.shebekino.narod.ru/picture/image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hebekino.narod.ru/picture/image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185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2F5B" w:rsidRPr="000B36D6" w:rsidRDefault="00CB2F5B" w:rsidP="00A42E40">
      <w:pPr>
        <w:ind w:firstLine="709"/>
        <w:rPr>
          <w:rFonts w:ascii="Times New Roman" w:hAnsi="Times New Roman" w:cs="Times New Roman"/>
        </w:rPr>
      </w:pPr>
    </w:p>
    <w:sectPr w:rsidR="00CB2F5B" w:rsidRPr="000B36D6" w:rsidSect="000A2F71">
      <w:footerReference w:type="default" r:id="rId17"/>
      <w:pgSz w:w="11906" w:h="16838"/>
      <w:pgMar w:top="1134" w:right="850" w:bottom="1134" w:left="1134" w:header="708" w:footer="708" w:gutter="0"/>
      <w:lnNumType w:countBy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68C" w:rsidRDefault="00A5568C" w:rsidP="000A2F71">
      <w:pPr>
        <w:spacing w:after="0" w:line="240" w:lineRule="auto"/>
      </w:pPr>
      <w:r>
        <w:separator/>
      </w:r>
    </w:p>
  </w:endnote>
  <w:endnote w:type="continuationSeparator" w:id="0">
    <w:p w:rsidR="00A5568C" w:rsidRDefault="00A5568C" w:rsidP="000A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3A" w:rsidRDefault="00D85A3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68C" w:rsidRDefault="00A5568C" w:rsidP="000A2F71">
      <w:pPr>
        <w:spacing w:after="0" w:line="240" w:lineRule="auto"/>
      </w:pPr>
      <w:r>
        <w:separator/>
      </w:r>
    </w:p>
  </w:footnote>
  <w:footnote w:type="continuationSeparator" w:id="0">
    <w:p w:rsidR="00A5568C" w:rsidRDefault="00A5568C" w:rsidP="000A2F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B0B"/>
    <w:rsid w:val="000A2F71"/>
    <w:rsid w:val="000B36D6"/>
    <w:rsid w:val="001E79BA"/>
    <w:rsid w:val="002107C9"/>
    <w:rsid w:val="003F03ED"/>
    <w:rsid w:val="00410393"/>
    <w:rsid w:val="004C557A"/>
    <w:rsid w:val="00563FB9"/>
    <w:rsid w:val="00902E86"/>
    <w:rsid w:val="00945AC5"/>
    <w:rsid w:val="00A42E40"/>
    <w:rsid w:val="00A5568C"/>
    <w:rsid w:val="00AB1B1F"/>
    <w:rsid w:val="00AE6B0B"/>
    <w:rsid w:val="00BE1ADA"/>
    <w:rsid w:val="00C347FB"/>
    <w:rsid w:val="00C65E79"/>
    <w:rsid w:val="00CB2F5B"/>
    <w:rsid w:val="00D85A3A"/>
    <w:rsid w:val="00FC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B0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E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B0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B36D6"/>
    <w:rPr>
      <w:b/>
      <w:bCs/>
    </w:rPr>
  </w:style>
  <w:style w:type="paragraph" w:styleId="a8">
    <w:name w:val="No Spacing"/>
    <w:uiPriority w:val="1"/>
    <w:qFormat/>
    <w:rsid w:val="000A2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line number"/>
    <w:basedOn w:val="a0"/>
    <w:uiPriority w:val="99"/>
    <w:semiHidden/>
    <w:unhideWhenUsed/>
    <w:rsid w:val="000A2F71"/>
  </w:style>
  <w:style w:type="paragraph" w:styleId="aa">
    <w:name w:val="header"/>
    <w:basedOn w:val="a"/>
    <w:link w:val="ab"/>
    <w:uiPriority w:val="99"/>
    <w:semiHidden/>
    <w:unhideWhenUsed/>
    <w:rsid w:val="000A2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A2F71"/>
  </w:style>
  <w:style w:type="paragraph" w:styleId="ac">
    <w:name w:val="footer"/>
    <w:basedOn w:val="a"/>
    <w:link w:val="ad"/>
    <w:uiPriority w:val="99"/>
    <w:unhideWhenUsed/>
    <w:rsid w:val="000A2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2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bekino.narod.ru/rusmap.htm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hebekino.narod.ru/gorodmap.htm" TargetMode="Externa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://www.shebekino.narod.ru/fotomay.htm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shebekino.narod.ru/history.ht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hebekino.bel.ru/zms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shebekino.narod.ru/oblmap.htm" TargetMode="External"/><Relationship Id="rId14" Type="http://schemas.openxmlformats.org/officeDocument/2006/relationships/hyperlink" Target="http://shebekino.bel.ru/zm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6</cp:revision>
  <dcterms:created xsi:type="dcterms:W3CDTF">2013-08-28T14:12:00Z</dcterms:created>
  <dcterms:modified xsi:type="dcterms:W3CDTF">2014-01-12T13:49:00Z</dcterms:modified>
</cp:coreProperties>
</file>